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6C" w:rsidRPr="0048606C" w:rsidRDefault="00A4662E" w:rsidP="0048606C">
      <w:pPr>
        <w:spacing w:line="576" w:lineRule="exact"/>
        <w:jc w:val="center"/>
        <w:rPr>
          <w:rFonts w:ascii="方正小标宋简体" w:eastAsia="方正小标宋简体"/>
          <w:sz w:val="44"/>
          <w:szCs w:val="44"/>
        </w:rPr>
      </w:pPr>
      <w:r w:rsidRPr="0048606C">
        <w:rPr>
          <w:rFonts w:ascii="方正小标宋简体" w:eastAsia="方正小标宋简体" w:hint="eastAsia"/>
          <w:sz w:val="44"/>
          <w:szCs w:val="44"/>
        </w:rPr>
        <w:t>江油市妇幼保健计划生育服务中心</w:t>
      </w:r>
    </w:p>
    <w:p w:rsidR="00BD53B7" w:rsidRPr="0048606C" w:rsidRDefault="00A4662E" w:rsidP="0048606C">
      <w:pPr>
        <w:spacing w:line="576" w:lineRule="exact"/>
        <w:jc w:val="center"/>
        <w:rPr>
          <w:rFonts w:ascii="方正小标宋简体" w:eastAsia="方正小标宋简体"/>
          <w:sz w:val="44"/>
          <w:szCs w:val="44"/>
        </w:rPr>
      </w:pPr>
      <w:r w:rsidRPr="0048606C">
        <w:rPr>
          <w:rFonts w:ascii="方正小标宋简体" w:eastAsia="方正小标宋简体" w:hint="eastAsia"/>
          <w:sz w:val="44"/>
          <w:szCs w:val="44"/>
        </w:rPr>
        <w:t>“名中医馆”打造项目招标公告</w:t>
      </w:r>
    </w:p>
    <w:p w:rsidR="0048606C" w:rsidRDefault="0048606C" w:rsidP="0048606C">
      <w:pPr>
        <w:spacing w:line="576" w:lineRule="exact"/>
        <w:ind w:firstLineChars="200" w:firstLine="640"/>
        <w:rPr>
          <w:rFonts w:ascii="仿宋_GB2312" w:eastAsia="仿宋_GB2312"/>
          <w:sz w:val="32"/>
          <w:szCs w:val="32"/>
        </w:rPr>
      </w:pPr>
    </w:p>
    <w:p w:rsidR="00A4662E" w:rsidRPr="0048606C" w:rsidRDefault="00A4662E" w:rsidP="0048606C">
      <w:pPr>
        <w:spacing w:line="576" w:lineRule="exact"/>
        <w:ind w:firstLineChars="200" w:firstLine="640"/>
        <w:rPr>
          <w:rFonts w:ascii="仿宋_GB2312" w:eastAsia="仿宋_GB2312"/>
          <w:sz w:val="32"/>
          <w:szCs w:val="32"/>
        </w:rPr>
      </w:pPr>
      <w:r w:rsidRPr="0048606C">
        <w:rPr>
          <w:rFonts w:ascii="仿宋_GB2312" w:eastAsia="仿宋_GB2312" w:hint="eastAsia"/>
          <w:sz w:val="32"/>
          <w:szCs w:val="32"/>
        </w:rPr>
        <w:t>根据中心发展需要，拟对“名中医馆”打造项目进行公开招标。欢迎具有相应施工资质，并且具备足够专业技术能力的潜在供应商参加本项目施工单位招标比选。具体事项如下：</w:t>
      </w:r>
    </w:p>
    <w:p w:rsidR="00A4662E" w:rsidRPr="0048606C" w:rsidRDefault="00A4662E" w:rsidP="0048606C">
      <w:pPr>
        <w:spacing w:line="576" w:lineRule="exact"/>
        <w:ind w:firstLineChars="200" w:firstLine="640"/>
        <w:rPr>
          <w:rFonts w:ascii="仿宋_GB2312" w:eastAsia="仿宋_GB2312"/>
          <w:sz w:val="32"/>
          <w:szCs w:val="32"/>
        </w:rPr>
      </w:pPr>
      <w:r w:rsidRPr="008778AF">
        <w:rPr>
          <w:rFonts w:ascii="黑体" w:eastAsia="黑体" w:hAnsi="黑体" w:hint="eastAsia"/>
          <w:sz w:val="32"/>
          <w:szCs w:val="32"/>
        </w:rPr>
        <w:t>一、项目名称</w:t>
      </w:r>
      <w:r w:rsidRPr="0048606C">
        <w:rPr>
          <w:rFonts w:ascii="仿宋_GB2312" w:eastAsia="仿宋_GB2312" w:hint="eastAsia"/>
          <w:sz w:val="32"/>
          <w:szCs w:val="32"/>
        </w:rPr>
        <w:t>：“名中医馆”打造项目</w:t>
      </w:r>
      <w:r w:rsidR="00DE429D">
        <w:rPr>
          <w:rFonts w:ascii="仿宋_GB2312" w:eastAsia="仿宋_GB2312" w:hint="eastAsia"/>
          <w:sz w:val="32"/>
          <w:szCs w:val="32"/>
        </w:rPr>
        <w:t>（</w:t>
      </w:r>
      <w:r w:rsidR="00DE429D" w:rsidRPr="00DE429D">
        <w:rPr>
          <w:rFonts w:ascii="仿宋_GB2312" w:eastAsia="仿宋_GB2312" w:hint="eastAsia"/>
          <w:sz w:val="32"/>
          <w:szCs w:val="32"/>
        </w:rPr>
        <w:t>江妇计采招〔2024〕0</w:t>
      </w:r>
      <w:r w:rsidR="00666525">
        <w:rPr>
          <w:rFonts w:ascii="仿宋_GB2312" w:eastAsia="仿宋_GB2312" w:hint="eastAsia"/>
          <w:sz w:val="32"/>
          <w:szCs w:val="32"/>
        </w:rPr>
        <w:t>8</w:t>
      </w:r>
      <w:bookmarkStart w:id="0" w:name="_GoBack"/>
      <w:bookmarkEnd w:id="0"/>
      <w:r w:rsidR="00DE429D" w:rsidRPr="00DE429D">
        <w:rPr>
          <w:rFonts w:ascii="仿宋_GB2312" w:eastAsia="仿宋_GB2312" w:hint="eastAsia"/>
          <w:sz w:val="32"/>
          <w:szCs w:val="32"/>
        </w:rPr>
        <w:t>号</w:t>
      </w:r>
      <w:r w:rsidR="00DE429D">
        <w:rPr>
          <w:rFonts w:ascii="仿宋_GB2312" w:eastAsia="仿宋_GB2312" w:hint="eastAsia"/>
          <w:sz w:val="32"/>
          <w:szCs w:val="32"/>
        </w:rPr>
        <w:t>）</w:t>
      </w:r>
    </w:p>
    <w:p w:rsidR="00A4662E" w:rsidRPr="0048606C" w:rsidRDefault="00A4662E" w:rsidP="0048606C">
      <w:pPr>
        <w:spacing w:line="576" w:lineRule="exact"/>
        <w:ind w:firstLineChars="200" w:firstLine="640"/>
        <w:rPr>
          <w:rFonts w:ascii="仿宋_GB2312" w:eastAsia="仿宋_GB2312"/>
          <w:sz w:val="32"/>
          <w:szCs w:val="32"/>
        </w:rPr>
      </w:pPr>
      <w:r w:rsidRPr="008778AF">
        <w:rPr>
          <w:rFonts w:ascii="黑体" w:eastAsia="黑体" w:hAnsi="黑体" w:hint="eastAsia"/>
          <w:sz w:val="32"/>
          <w:szCs w:val="32"/>
        </w:rPr>
        <w:t>二、</w:t>
      </w:r>
      <w:r w:rsidR="00245A09">
        <w:rPr>
          <w:rFonts w:ascii="黑体" w:eastAsia="黑体" w:hAnsi="黑体" w:hint="eastAsia"/>
          <w:sz w:val="32"/>
          <w:szCs w:val="32"/>
        </w:rPr>
        <w:t>定标方式</w:t>
      </w:r>
      <w:r w:rsidRPr="0048606C">
        <w:rPr>
          <w:rFonts w:ascii="仿宋_GB2312" w:eastAsia="仿宋_GB2312" w:hint="eastAsia"/>
          <w:sz w:val="32"/>
          <w:szCs w:val="32"/>
        </w:rPr>
        <w:t>：</w:t>
      </w:r>
      <w:r w:rsidR="00AF2655">
        <w:rPr>
          <w:rFonts w:ascii="仿宋_GB2312" w:eastAsia="仿宋_GB2312" w:hint="eastAsia"/>
          <w:sz w:val="32"/>
          <w:szCs w:val="32"/>
        </w:rPr>
        <w:t>综合评分法</w:t>
      </w:r>
    </w:p>
    <w:p w:rsidR="00A4662E" w:rsidRPr="0048606C" w:rsidRDefault="00A4662E" w:rsidP="0048606C">
      <w:pPr>
        <w:spacing w:line="576" w:lineRule="exact"/>
        <w:ind w:firstLineChars="200" w:firstLine="640"/>
        <w:rPr>
          <w:rFonts w:ascii="仿宋_GB2312" w:eastAsia="仿宋_GB2312"/>
          <w:sz w:val="32"/>
          <w:szCs w:val="32"/>
        </w:rPr>
      </w:pPr>
      <w:r w:rsidRPr="008778AF">
        <w:rPr>
          <w:rFonts w:ascii="黑体" w:eastAsia="黑体" w:hAnsi="黑体" w:hint="eastAsia"/>
          <w:sz w:val="32"/>
          <w:szCs w:val="32"/>
        </w:rPr>
        <w:t>三、采购预算</w:t>
      </w:r>
      <w:r w:rsidRPr="0048606C">
        <w:rPr>
          <w:rFonts w:ascii="仿宋_GB2312" w:eastAsia="仿宋_GB2312" w:hint="eastAsia"/>
          <w:sz w:val="32"/>
          <w:szCs w:val="32"/>
        </w:rPr>
        <w:t>：3.9万元。</w:t>
      </w:r>
    </w:p>
    <w:p w:rsidR="00A4662E" w:rsidRPr="008778AF" w:rsidRDefault="00A4662E" w:rsidP="0048606C">
      <w:pPr>
        <w:spacing w:line="576" w:lineRule="exact"/>
        <w:ind w:firstLineChars="200" w:firstLine="640"/>
        <w:rPr>
          <w:rFonts w:ascii="黑体" w:eastAsia="黑体" w:hAnsi="黑体"/>
          <w:sz w:val="32"/>
          <w:szCs w:val="32"/>
        </w:rPr>
      </w:pPr>
      <w:r w:rsidRPr="008778AF">
        <w:rPr>
          <w:rFonts w:ascii="黑体" w:eastAsia="黑体" w:hAnsi="黑体" w:hint="eastAsia"/>
          <w:sz w:val="32"/>
          <w:szCs w:val="32"/>
        </w:rPr>
        <w:t>四、项目概况</w:t>
      </w:r>
    </w:p>
    <w:p w:rsidR="00A4662E" w:rsidRPr="0048606C" w:rsidRDefault="00A4662E" w:rsidP="0048606C">
      <w:pPr>
        <w:spacing w:line="576" w:lineRule="exact"/>
        <w:ind w:firstLineChars="200" w:firstLine="640"/>
        <w:rPr>
          <w:rFonts w:ascii="仿宋_GB2312" w:eastAsia="仿宋_GB2312"/>
          <w:sz w:val="32"/>
          <w:szCs w:val="32"/>
        </w:rPr>
      </w:pPr>
      <w:r w:rsidRPr="0048606C">
        <w:rPr>
          <w:rFonts w:ascii="仿宋_GB2312" w:eastAsia="仿宋_GB2312" w:hint="eastAsia"/>
          <w:sz w:val="32"/>
          <w:szCs w:val="32"/>
        </w:rPr>
        <w:t>根据医院改造要求，对业务楼一楼门诊儿科处的房间进行装修改造；工程量清单详见附件。</w:t>
      </w:r>
    </w:p>
    <w:p w:rsidR="00A4662E" w:rsidRPr="00636B4F" w:rsidRDefault="00A4662E" w:rsidP="0048606C">
      <w:pPr>
        <w:spacing w:line="576" w:lineRule="exact"/>
        <w:ind w:firstLineChars="200" w:firstLine="640"/>
        <w:rPr>
          <w:rFonts w:ascii="黑体" w:eastAsia="黑体" w:hAnsi="黑体"/>
          <w:sz w:val="32"/>
          <w:szCs w:val="32"/>
        </w:rPr>
      </w:pPr>
      <w:r w:rsidRPr="00636B4F">
        <w:rPr>
          <w:rFonts w:ascii="黑体" w:eastAsia="黑体" w:hAnsi="黑体" w:hint="eastAsia"/>
          <w:sz w:val="32"/>
          <w:szCs w:val="32"/>
        </w:rPr>
        <w:t>五、项目要求</w:t>
      </w:r>
    </w:p>
    <w:p w:rsidR="00A4662E" w:rsidRPr="0048606C" w:rsidRDefault="00A4662E" w:rsidP="0048606C">
      <w:pPr>
        <w:spacing w:line="576" w:lineRule="exact"/>
        <w:ind w:firstLineChars="200" w:firstLine="640"/>
        <w:rPr>
          <w:rFonts w:ascii="仿宋_GB2312" w:eastAsia="仿宋_GB2312"/>
          <w:sz w:val="32"/>
          <w:szCs w:val="32"/>
        </w:rPr>
      </w:pPr>
      <w:r w:rsidRPr="0048606C">
        <w:rPr>
          <w:rFonts w:ascii="仿宋_GB2312" w:eastAsia="仿宋_GB2312" w:hint="eastAsia"/>
          <w:sz w:val="32"/>
          <w:szCs w:val="32"/>
        </w:rPr>
        <w:t>按照现行的相关施工工艺、技术规范标准、施工质量验收标准和施工规范等要求实施完成该项工程并达到设计和验收规范要求的所有内容；</w:t>
      </w:r>
    </w:p>
    <w:p w:rsidR="00A4662E" w:rsidRPr="00636B4F" w:rsidRDefault="00A4662E" w:rsidP="0048606C">
      <w:pPr>
        <w:spacing w:line="576" w:lineRule="exact"/>
        <w:ind w:firstLineChars="200" w:firstLine="640"/>
        <w:rPr>
          <w:rFonts w:ascii="黑体" w:eastAsia="黑体" w:hAnsi="黑体"/>
          <w:sz w:val="32"/>
          <w:szCs w:val="32"/>
        </w:rPr>
      </w:pPr>
      <w:r w:rsidRPr="00636B4F">
        <w:rPr>
          <w:rFonts w:ascii="黑体" w:eastAsia="黑体" w:hAnsi="黑体" w:hint="eastAsia"/>
          <w:sz w:val="32"/>
          <w:szCs w:val="32"/>
        </w:rPr>
        <w:t>六、商务要求及其他</w:t>
      </w:r>
    </w:p>
    <w:p w:rsidR="00A4662E" w:rsidRPr="0048606C" w:rsidRDefault="00A4662E" w:rsidP="0048606C">
      <w:pPr>
        <w:spacing w:line="576" w:lineRule="exact"/>
        <w:ind w:firstLineChars="200" w:firstLine="640"/>
        <w:rPr>
          <w:rFonts w:ascii="仿宋_GB2312" w:eastAsia="仿宋_GB2312"/>
          <w:sz w:val="32"/>
          <w:szCs w:val="32"/>
        </w:rPr>
      </w:pPr>
      <w:r w:rsidRPr="0048606C">
        <w:rPr>
          <w:rFonts w:ascii="仿宋_GB2312" w:eastAsia="仿宋_GB2312" w:hint="eastAsia"/>
          <w:sz w:val="32"/>
          <w:szCs w:val="32"/>
        </w:rPr>
        <w:t>（一）工期总天为15天。不允许进行分包；</w:t>
      </w:r>
    </w:p>
    <w:p w:rsidR="00210765" w:rsidRPr="0048606C" w:rsidRDefault="00210765" w:rsidP="0048606C">
      <w:pPr>
        <w:widowControl/>
        <w:spacing w:line="576" w:lineRule="exact"/>
        <w:ind w:firstLineChars="200" w:firstLine="640"/>
        <w:jc w:val="left"/>
        <w:rPr>
          <w:rFonts w:ascii="仿宋_GB2312" w:eastAsia="仿宋_GB2312" w:hAnsi="微软雅黑" w:cs="宋体"/>
          <w:color w:val="000000"/>
          <w:kern w:val="0"/>
          <w:sz w:val="32"/>
          <w:szCs w:val="32"/>
        </w:rPr>
      </w:pPr>
      <w:r w:rsidRPr="0048606C">
        <w:rPr>
          <w:rFonts w:ascii="仿宋_GB2312" w:eastAsia="仿宋_GB2312" w:hAnsi="宋体" w:cs="宋体" w:hint="eastAsia"/>
          <w:color w:val="000000"/>
          <w:kern w:val="0"/>
          <w:sz w:val="32"/>
          <w:szCs w:val="32"/>
        </w:rPr>
        <w:t>（二）付款方式：竣工验收合格并完成《竣工验收报告》编制通过审计后，采购人向供应商付至审计结算金额的95%；自出具《竣工验收报告》之日起，</w:t>
      </w:r>
      <w:r w:rsidR="0095385F">
        <w:rPr>
          <w:rFonts w:ascii="仿宋_GB2312" w:eastAsia="仿宋_GB2312" w:hAnsi="宋体" w:cs="宋体" w:hint="eastAsia"/>
          <w:color w:val="000000"/>
          <w:kern w:val="0"/>
          <w:sz w:val="32"/>
          <w:szCs w:val="32"/>
        </w:rPr>
        <w:t>2</w:t>
      </w:r>
      <w:r w:rsidRPr="0048606C">
        <w:rPr>
          <w:rFonts w:ascii="仿宋_GB2312" w:eastAsia="仿宋_GB2312" w:hAnsi="宋体" w:cs="宋体" w:hint="eastAsia"/>
          <w:color w:val="000000"/>
          <w:kern w:val="0"/>
          <w:sz w:val="32"/>
          <w:szCs w:val="32"/>
        </w:rPr>
        <w:t>年期间能够完全满足质保要求，支付剩余款项。</w:t>
      </w:r>
    </w:p>
    <w:p w:rsidR="00210765" w:rsidRPr="0048606C" w:rsidRDefault="00210765" w:rsidP="008116AD">
      <w:pPr>
        <w:widowControl/>
        <w:spacing w:line="576" w:lineRule="exact"/>
        <w:ind w:firstLineChars="200" w:firstLine="640"/>
        <w:jc w:val="left"/>
        <w:rPr>
          <w:rFonts w:ascii="仿宋_GB2312" w:eastAsia="仿宋_GB2312" w:hAnsi="宋体" w:cs="宋体"/>
          <w:color w:val="000000"/>
          <w:kern w:val="0"/>
          <w:sz w:val="32"/>
          <w:szCs w:val="32"/>
        </w:rPr>
      </w:pPr>
      <w:r w:rsidRPr="0048606C">
        <w:rPr>
          <w:rFonts w:ascii="仿宋_GB2312" w:eastAsia="仿宋_GB2312" w:hAnsi="宋体" w:cs="宋体" w:hint="eastAsia"/>
          <w:color w:val="000000"/>
          <w:kern w:val="0"/>
          <w:sz w:val="32"/>
          <w:szCs w:val="32"/>
        </w:rPr>
        <w:lastRenderedPageBreak/>
        <w:t>（三）</w:t>
      </w:r>
      <w:r w:rsidR="00DE429D">
        <w:rPr>
          <w:rFonts w:ascii="仿宋_GB2312" w:eastAsia="仿宋_GB2312" w:hAnsi="宋体" w:cs="宋体" w:hint="eastAsia"/>
          <w:color w:val="000000"/>
          <w:kern w:val="0"/>
          <w:sz w:val="32"/>
          <w:szCs w:val="32"/>
        </w:rPr>
        <w:t>本工程中用的所有材料都必须国家合格产品，要满足设计</w:t>
      </w:r>
      <w:r w:rsidRPr="0048606C">
        <w:rPr>
          <w:rFonts w:ascii="仿宋_GB2312" w:eastAsia="仿宋_GB2312" w:hAnsi="宋体" w:cs="宋体" w:hint="eastAsia"/>
          <w:color w:val="000000"/>
          <w:kern w:val="0"/>
          <w:sz w:val="32"/>
          <w:szCs w:val="32"/>
        </w:rPr>
        <w:t>要求。</w:t>
      </w:r>
    </w:p>
    <w:p w:rsidR="00210765" w:rsidRPr="0048606C" w:rsidRDefault="00210765" w:rsidP="0048606C">
      <w:pPr>
        <w:widowControl/>
        <w:spacing w:line="576" w:lineRule="exact"/>
        <w:ind w:firstLineChars="200" w:firstLine="640"/>
        <w:jc w:val="left"/>
        <w:rPr>
          <w:rFonts w:ascii="仿宋_GB2312" w:eastAsia="仿宋_GB2312" w:hAnsi="宋体" w:cs="宋体"/>
          <w:color w:val="000000"/>
          <w:kern w:val="0"/>
          <w:sz w:val="32"/>
          <w:szCs w:val="32"/>
        </w:rPr>
      </w:pPr>
      <w:r w:rsidRPr="0048606C">
        <w:rPr>
          <w:rFonts w:ascii="仿宋_GB2312" w:eastAsia="仿宋_GB2312" w:hAnsi="宋体" w:cs="宋体" w:hint="eastAsia"/>
          <w:color w:val="000000"/>
          <w:kern w:val="0"/>
          <w:sz w:val="32"/>
          <w:szCs w:val="32"/>
        </w:rPr>
        <w:t>（</w:t>
      </w:r>
      <w:r w:rsidR="008116AD">
        <w:rPr>
          <w:rFonts w:ascii="仿宋_GB2312" w:eastAsia="仿宋_GB2312" w:hAnsi="宋体" w:cs="宋体" w:hint="eastAsia"/>
          <w:color w:val="000000"/>
          <w:kern w:val="0"/>
          <w:sz w:val="32"/>
          <w:szCs w:val="32"/>
        </w:rPr>
        <w:t>四</w:t>
      </w:r>
      <w:r w:rsidRPr="0048606C">
        <w:rPr>
          <w:rFonts w:ascii="仿宋_GB2312" w:eastAsia="仿宋_GB2312" w:hAnsi="宋体" w:cs="宋体" w:hint="eastAsia"/>
          <w:color w:val="000000"/>
          <w:kern w:val="0"/>
          <w:sz w:val="32"/>
          <w:szCs w:val="32"/>
        </w:rPr>
        <w:t>）项目工程的质量保修期：防水工程、有防水要求的外墙面的防渗漏5年；其他工程项目2年。</w:t>
      </w:r>
    </w:p>
    <w:p w:rsidR="00210765" w:rsidRPr="0048606C" w:rsidRDefault="00210765" w:rsidP="0048606C">
      <w:pPr>
        <w:widowControl/>
        <w:spacing w:line="576" w:lineRule="exact"/>
        <w:ind w:firstLineChars="200" w:firstLine="640"/>
        <w:jc w:val="left"/>
        <w:rPr>
          <w:rFonts w:ascii="仿宋_GB2312" w:eastAsia="仿宋_GB2312" w:hAnsi="宋体" w:cs="宋体"/>
          <w:color w:val="000000"/>
          <w:kern w:val="0"/>
          <w:sz w:val="32"/>
          <w:szCs w:val="32"/>
        </w:rPr>
      </w:pPr>
      <w:r w:rsidRPr="0048606C">
        <w:rPr>
          <w:rFonts w:ascii="仿宋_GB2312" w:eastAsia="仿宋_GB2312" w:hAnsi="宋体" w:cs="宋体" w:hint="eastAsia"/>
          <w:color w:val="000000"/>
          <w:kern w:val="0"/>
          <w:sz w:val="32"/>
          <w:szCs w:val="32"/>
        </w:rPr>
        <w:t>（</w:t>
      </w:r>
      <w:r w:rsidR="008116AD">
        <w:rPr>
          <w:rFonts w:ascii="仿宋_GB2312" w:eastAsia="仿宋_GB2312" w:hAnsi="宋体" w:cs="宋体" w:hint="eastAsia"/>
          <w:color w:val="000000"/>
          <w:kern w:val="0"/>
          <w:sz w:val="32"/>
          <w:szCs w:val="32"/>
        </w:rPr>
        <w:t>五</w:t>
      </w:r>
      <w:r w:rsidRPr="0048606C">
        <w:rPr>
          <w:rFonts w:ascii="仿宋_GB2312" w:eastAsia="仿宋_GB2312" w:hAnsi="宋体" w:cs="宋体" w:hint="eastAsia"/>
          <w:color w:val="000000"/>
          <w:kern w:val="0"/>
          <w:sz w:val="32"/>
          <w:szCs w:val="32"/>
        </w:rPr>
        <w:t>）供应商自行做好安全防护 ，</w:t>
      </w:r>
      <w:r w:rsidR="001F19D3">
        <w:rPr>
          <w:rFonts w:ascii="仿宋_GB2312" w:eastAsia="仿宋_GB2312" w:hAnsi="宋体" w:cs="宋体" w:hint="eastAsia"/>
          <w:color w:val="000000"/>
          <w:kern w:val="0"/>
          <w:sz w:val="32"/>
          <w:szCs w:val="32"/>
        </w:rPr>
        <w:t>相应施工人员均须有相关资质，</w:t>
      </w:r>
      <w:r w:rsidRPr="0048606C">
        <w:rPr>
          <w:rFonts w:ascii="仿宋_GB2312" w:eastAsia="仿宋_GB2312" w:hAnsi="宋体" w:cs="宋体" w:hint="eastAsia"/>
          <w:color w:val="000000"/>
          <w:kern w:val="0"/>
          <w:sz w:val="32"/>
          <w:szCs w:val="32"/>
        </w:rPr>
        <w:t>所有责任由供应商自行承担。</w:t>
      </w:r>
    </w:p>
    <w:p w:rsidR="00210765" w:rsidRPr="00636B4F" w:rsidRDefault="00210765" w:rsidP="0048606C">
      <w:pPr>
        <w:widowControl/>
        <w:spacing w:line="576" w:lineRule="exact"/>
        <w:ind w:firstLineChars="200" w:firstLine="640"/>
        <w:jc w:val="left"/>
        <w:rPr>
          <w:rFonts w:ascii="黑体" w:eastAsia="黑体" w:hAnsi="黑体"/>
          <w:sz w:val="32"/>
          <w:szCs w:val="32"/>
        </w:rPr>
      </w:pPr>
      <w:r w:rsidRPr="00636B4F">
        <w:rPr>
          <w:rFonts w:ascii="黑体" w:eastAsia="黑体" w:hAnsi="黑体" w:hint="eastAsia"/>
          <w:sz w:val="32"/>
          <w:szCs w:val="32"/>
        </w:rPr>
        <w:t>七、供应商资格</w:t>
      </w:r>
    </w:p>
    <w:p w:rsidR="00245A09" w:rsidRPr="00245A09" w:rsidRDefault="00245A09" w:rsidP="00245A09">
      <w:pPr>
        <w:widowControl/>
        <w:spacing w:line="576" w:lineRule="exact"/>
        <w:ind w:firstLineChars="200" w:firstLine="640"/>
        <w:jc w:val="left"/>
        <w:rPr>
          <w:rFonts w:ascii="仿宋_GB2312" w:eastAsia="仿宋_GB2312" w:hAnsi="宋体" w:cs="宋体"/>
          <w:color w:val="000000"/>
          <w:kern w:val="0"/>
          <w:sz w:val="32"/>
          <w:szCs w:val="32"/>
        </w:rPr>
      </w:pPr>
      <w:r w:rsidRPr="00245A09">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一</w:t>
      </w:r>
      <w:r w:rsidRPr="00245A09">
        <w:rPr>
          <w:rFonts w:ascii="仿宋_GB2312" w:eastAsia="仿宋_GB2312" w:hAnsi="宋体" w:cs="宋体" w:hint="eastAsia"/>
          <w:color w:val="000000"/>
          <w:kern w:val="0"/>
          <w:sz w:val="32"/>
          <w:szCs w:val="32"/>
        </w:rPr>
        <w:t>）</w:t>
      </w:r>
      <w:r w:rsidR="00E20E63">
        <w:rPr>
          <w:rFonts w:ascii="仿宋_GB2312" w:eastAsia="仿宋_GB2312" w:hAnsi="宋体" w:cs="宋体" w:hint="eastAsia"/>
          <w:color w:val="000000"/>
          <w:kern w:val="0"/>
          <w:sz w:val="32"/>
          <w:szCs w:val="32"/>
        </w:rPr>
        <w:t>具有装修专业三级及以上或施工建筑施工总承包三级及以上资质</w:t>
      </w:r>
      <w:r w:rsidRPr="00245A09">
        <w:rPr>
          <w:rFonts w:ascii="仿宋_GB2312" w:eastAsia="仿宋_GB2312" w:hAnsi="宋体" w:cs="宋体" w:hint="eastAsia"/>
          <w:color w:val="000000"/>
          <w:kern w:val="0"/>
          <w:sz w:val="32"/>
          <w:szCs w:val="32"/>
        </w:rPr>
        <w:t>;</w:t>
      </w:r>
    </w:p>
    <w:p w:rsidR="00245A09" w:rsidRPr="00245A09" w:rsidRDefault="00245A09" w:rsidP="00245A09">
      <w:pPr>
        <w:widowControl/>
        <w:spacing w:line="576" w:lineRule="exact"/>
        <w:ind w:firstLineChars="200" w:firstLine="640"/>
        <w:jc w:val="left"/>
        <w:rPr>
          <w:rFonts w:ascii="仿宋_GB2312" w:eastAsia="仿宋_GB2312" w:hAnsi="宋体" w:cs="宋体"/>
          <w:color w:val="000000"/>
          <w:kern w:val="0"/>
          <w:sz w:val="32"/>
          <w:szCs w:val="32"/>
        </w:rPr>
      </w:pPr>
      <w:r w:rsidRPr="00245A09">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二</w:t>
      </w:r>
      <w:r w:rsidRPr="00245A09">
        <w:rPr>
          <w:rFonts w:ascii="仿宋_GB2312" w:eastAsia="仿宋_GB2312" w:hAnsi="宋体" w:cs="宋体" w:hint="eastAsia"/>
          <w:color w:val="000000"/>
          <w:kern w:val="0"/>
          <w:sz w:val="32"/>
          <w:szCs w:val="32"/>
        </w:rPr>
        <w:t>）具有良好的商业信誉和健全的财务会计制度;</w:t>
      </w:r>
    </w:p>
    <w:p w:rsidR="00245A09" w:rsidRPr="00245A09" w:rsidRDefault="00245A09" w:rsidP="00245A09">
      <w:pPr>
        <w:widowControl/>
        <w:spacing w:line="576" w:lineRule="exact"/>
        <w:ind w:firstLineChars="200" w:firstLine="640"/>
        <w:jc w:val="left"/>
        <w:rPr>
          <w:rFonts w:ascii="仿宋_GB2312" w:eastAsia="仿宋_GB2312" w:hAnsi="宋体" w:cs="宋体"/>
          <w:color w:val="000000"/>
          <w:kern w:val="0"/>
          <w:sz w:val="32"/>
          <w:szCs w:val="32"/>
        </w:rPr>
      </w:pPr>
      <w:r w:rsidRPr="00245A09">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三</w:t>
      </w:r>
      <w:r w:rsidRPr="00245A09">
        <w:rPr>
          <w:rFonts w:ascii="仿宋_GB2312" w:eastAsia="仿宋_GB2312" w:hAnsi="宋体" w:cs="宋体" w:hint="eastAsia"/>
          <w:color w:val="000000"/>
          <w:kern w:val="0"/>
          <w:sz w:val="32"/>
          <w:szCs w:val="32"/>
        </w:rPr>
        <w:t>）具有履行合同所必需的设备和专业技术能力;</w:t>
      </w:r>
    </w:p>
    <w:p w:rsidR="00245A09" w:rsidRPr="00245A09" w:rsidRDefault="00245A09" w:rsidP="00245A09">
      <w:pPr>
        <w:widowControl/>
        <w:spacing w:line="576" w:lineRule="exact"/>
        <w:ind w:firstLineChars="200" w:firstLine="640"/>
        <w:jc w:val="left"/>
        <w:rPr>
          <w:rFonts w:ascii="仿宋_GB2312" w:eastAsia="仿宋_GB2312" w:hAnsi="宋体" w:cs="宋体"/>
          <w:color w:val="000000"/>
          <w:kern w:val="0"/>
          <w:sz w:val="32"/>
          <w:szCs w:val="32"/>
        </w:rPr>
      </w:pPr>
      <w:r w:rsidRPr="00245A09">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四</w:t>
      </w:r>
      <w:r w:rsidRPr="00245A09">
        <w:rPr>
          <w:rFonts w:ascii="仿宋_GB2312" w:eastAsia="仿宋_GB2312" w:hAnsi="宋体" w:cs="宋体" w:hint="eastAsia"/>
          <w:color w:val="000000"/>
          <w:kern w:val="0"/>
          <w:sz w:val="32"/>
          <w:szCs w:val="32"/>
        </w:rPr>
        <w:t>）有依法缴纳税收和社会保障资金的良好记录;</w:t>
      </w:r>
    </w:p>
    <w:p w:rsidR="00245A09" w:rsidRPr="00245A09" w:rsidRDefault="00245A09" w:rsidP="0095385F">
      <w:pPr>
        <w:widowControl/>
        <w:spacing w:line="576" w:lineRule="exact"/>
        <w:ind w:firstLineChars="200" w:firstLine="640"/>
        <w:jc w:val="left"/>
        <w:rPr>
          <w:rFonts w:ascii="仿宋_GB2312" w:eastAsia="仿宋_GB2312" w:hAnsi="宋体" w:cs="宋体"/>
          <w:color w:val="000000"/>
          <w:kern w:val="0"/>
          <w:sz w:val="32"/>
          <w:szCs w:val="32"/>
        </w:rPr>
      </w:pPr>
      <w:r w:rsidRPr="00245A09">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五</w:t>
      </w:r>
      <w:r w:rsidRPr="00245A09">
        <w:rPr>
          <w:rFonts w:ascii="仿宋_GB2312" w:eastAsia="仿宋_GB2312" w:hAnsi="宋体" w:cs="宋体" w:hint="eastAsia"/>
          <w:color w:val="000000"/>
          <w:kern w:val="0"/>
          <w:sz w:val="32"/>
          <w:szCs w:val="32"/>
        </w:rPr>
        <w:t>）参加政府采购活动前三年内，在经营活动中没有重大违法记录;</w:t>
      </w:r>
    </w:p>
    <w:p w:rsidR="00245A09" w:rsidRPr="00245A09" w:rsidRDefault="00245A09" w:rsidP="00245A09">
      <w:pPr>
        <w:widowControl/>
        <w:spacing w:line="576" w:lineRule="exact"/>
        <w:ind w:firstLineChars="200" w:firstLine="640"/>
        <w:jc w:val="left"/>
        <w:rPr>
          <w:rFonts w:ascii="仿宋_GB2312" w:eastAsia="仿宋_GB2312" w:hAnsi="宋体" w:cs="宋体"/>
          <w:color w:val="000000"/>
          <w:kern w:val="0"/>
          <w:sz w:val="32"/>
          <w:szCs w:val="32"/>
        </w:rPr>
      </w:pPr>
      <w:r w:rsidRPr="00245A09">
        <w:rPr>
          <w:rFonts w:ascii="仿宋_GB2312" w:eastAsia="仿宋_GB2312" w:hAnsi="宋体" w:cs="宋体" w:hint="eastAsia"/>
          <w:color w:val="000000"/>
          <w:kern w:val="0"/>
          <w:sz w:val="32"/>
          <w:szCs w:val="32"/>
        </w:rPr>
        <w:t>（</w:t>
      </w:r>
      <w:r w:rsidR="0095385F">
        <w:rPr>
          <w:rFonts w:ascii="仿宋_GB2312" w:eastAsia="仿宋_GB2312" w:hAnsi="宋体" w:cs="宋体" w:hint="eastAsia"/>
          <w:color w:val="000000"/>
          <w:kern w:val="0"/>
          <w:sz w:val="32"/>
          <w:szCs w:val="32"/>
        </w:rPr>
        <w:t>六</w:t>
      </w:r>
      <w:r w:rsidRPr="00245A09">
        <w:rPr>
          <w:rFonts w:ascii="仿宋_GB2312" w:eastAsia="仿宋_GB2312" w:hAnsi="宋体" w:cs="宋体" w:hint="eastAsia"/>
          <w:color w:val="000000"/>
          <w:kern w:val="0"/>
          <w:sz w:val="32"/>
          <w:szCs w:val="32"/>
        </w:rPr>
        <w:t>）企业法人营业执照（副本）；</w:t>
      </w:r>
    </w:p>
    <w:p w:rsidR="00245A09" w:rsidRPr="00245A09" w:rsidRDefault="00245A09" w:rsidP="00245A09">
      <w:pPr>
        <w:widowControl/>
        <w:spacing w:line="576" w:lineRule="exact"/>
        <w:ind w:firstLineChars="200" w:firstLine="640"/>
        <w:jc w:val="left"/>
        <w:rPr>
          <w:rFonts w:ascii="仿宋_GB2312" w:eastAsia="仿宋_GB2312" w:hAnsi="宋体" w:cs="宋体"/>
          <w:color w:val="000000"/>
          <w:kern w:val="0"/>
          <w:sz w:val="32"/>
          <w:szCs w:val="32"/>
        </w:rPr>
      </w:pPr>
      <w:r w:rsidRPr="00245A09">
        <w:rPr>
          <w:rFonts w:ascii="仿宋_GB2312" w:eastAsia="仿宋_GB2312" w:hAnsi="宋体" w:cs="宋体" w:hint="eastAsia"/>
          <w:color w:val="000000"/>
          <w:kern w:val="0"/>
          <w:sz w:val="32"/>
          <w:szCs w:val="32"/>
        </w:rPr>
        <w:t>（</w:t>
      </w:r>
      <w:r w:rsidR="0095385F">
        <w:rPr>
          <w:rFonts w:ascii="仿宋_GB2312" w:eastAsia="仿宋_GB2312" w:hAnsi="宋体" w:cs="宋体" w:hint="eastAsia"/>
          <w:color w:val="000000"/>
          <w:kern w:val="0"/>
          <w:sz w:val="32"/>
          <w:szCs w:val="32"/>
        </w:rPr>
        <w:t>七</w:t>
      </w:r>
      <w:r w:rsidRPr="00245A09">
        <w:rPr>
          <w:rFonts w:ascii="仿宋_GB2312" w:eastAsia="仿宋_GB2312" w:hAnsi="宋体" w:cs="宋体" w:hint="eastAsia"/>
          <w:color w:val="000000"/>
          <w:kern w:val="0"/>
          <w:sz w:val="32"/>
          <w:szCs w:val="32"/>
        </w:rPr>
        <w:t>）法人代表身份证明及法人代表授权委托书原件（必须是一事一托）；</w:t>
      </w:r>
    </w:p>
    <w:p w:rsidR="0095385F" w:rsidRDefault="00245A09" w:rsidP="00245A09">
      <w:pPr>
        <w:widowControl/>
        <w:spacing w:line="576" w:lineRule="exact"/>
        <w:ind w:firstLineChars="200" w:firstLine="640"/>
        <w:jc w:val="left"/>
        <w:rPr>
          <w:rFonts w:ascii="仿宋_GB2312" w:eastAsia="仿宋_GB2312" w:hAnsi="宋体" w:cs="宋体"/>
          <w:color w:val="000000"/>
          <w:kern w:val="0"/>
          <w:sz w:val="32"/>
          <w:szCs w:val="32"/>
        </w:rPr>
      </w:pPr>
      <w:r w:rsidRPr="00245A09">
        <w:rPr>
          <w:rFonts w:ascii="仿宋_GB2312" w:eastAsia="仿宋_GB2312" w:hAnsi="宋体" w:cs="宋体" w:hint="eastAsia"/>
          <w:color w:val="000000"/>
          <w:kern w:val="0"/>
          <w:sz w:val="32"/>
          <w:szCs w:val="32"/>
        </w:rPr>
        <w:t>（</w:t>
      </w:r>
      <w:r w:rsidR="0095385F">
        <w:rPr>
          <w:rFonts w:ascii="仿宋_GB2312" w:eastAsia="仿宋_GB2312" w:hAnsi="宋体" w:cs="宋体" w:hint="eastAsia"/>
          <w:color w:val="000000"/>
          <w:kern w:val="0"/>
          <w:sz w:val="32"/>
          <w:szCs w:val="32"/>
        </w:rPr>
        <w:t>八</w:t>
      </w:r>
      <w:r w:rsidRPr="00245A09">
        <w:rPr>
          <w:rFonts w:ascii="仿宋_GB2312" w:eastAsia="仿宋_GB2312" w:hAnsi="宋体" w:cs="宋体" w:hint="eastAsia"/>
          <w:color w:val="000000"/>
          <w:kern w:val="0"/>
          <w:sz w:val="32"/>
          <w:szCs w:val="32"/>
        </w:rPr>
        <w:t>）受委托代理人的身份证原件及复印件；</w:t>
      </w:r>
    </w:p>
    <w:p w:rsidR="00245A09" w:rsidRDefault="0095385F" w:rsidP="00245A09">
      <w:pPr>
        <w:widowControl/>
        <w:spacing w:line="576" w:lineRule="exact"/>
        <w:ind w:firstLineChars="200" w:firstLine="640"/>
        <w:jc w:val="left"/>
        <w:rPr>
          <w:rFonts w:ascii="仿宋_GB2312" w:eastAsia="仿宋_GB2312" w:hAnsi="宋体" w:cs="宋体"/>
          <w:color w:val="000000"/>
          <w:kern w:val="0"/>
          <w:sz w:val="32"/>
          <w:szCs w:val="32"/>
        </w:rPr>
      </w:pPr>
      <w:r w:rsidRPr="00245A09">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九</w:t>
      </w:r>
      <w:r w:rsidRPr="00245A09">
        <w:rPr>
          <w:rFonts w:ascii="仿宋_GB2312" w:eastAsia="仿宋_GB2312" w:hAnsi="宋体" w:cs="宋体" w:hint="eastAsia"/>
          <w:color w:val="000000"/>
          <w:kern w:val="0"/>
          <w:sz w:val="32"/>
          <w:szCs w:val="32"/>
        </w:rPr>
        <w:t>）法律、行政法规规定的其他条件。</w:t>
      </w:r>
    </w:p>
    <w:p w:rsidR="00245A09" w:rsidRPr="00245A09" w:rsidRDefault="00245A09" w:rsidP="00245A09">
      <w:pPr>
        <w:widowControl/>
        <w:spacing w:line="576"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以上</w:t>
      </w:r>
      <w:r w:rsidRPr="00245A09">
        <w:rPr>
          <w:rFonts w:ascii="仿宋_GB2312" w:eastAsia="仿宋_GB2312" w:hAnsi="宋体" w:cs="宋体" w:hint="eastAsia"/>
          <w:color w:val="000000"/>
          <w:kern w:val="0"/>
          <w:sz w:val="32"/>
          <w:szCs w:val="32"/>
        </w:rPr>
        <w:t>资质证件必须合法有效、复印件须加盖鲜印章</w:t>
      </w:r>
      <w:r>
        <w:rPr>
          <w:rFonts w:ascii="仿宋_GB2312" w:eastAsia="仿宋_GB2312" w:hAnsi="宋体" w:cs="宋体" w:hint="eastAsia"/>
          <w:color w:val="000000"/>
          <w:kern w:val="0"/>
          <w:sz w:val="32"/>
          <w:szCs w:val="32"/>
        </w:rPr>
        <w:t>。</w:t>
      </w:r>
    </w:p>
    <w:p w:rsidR="00210765" w:rsidRPr="00636B4F" w:rsidRDefault="0048606C" w:rsidP="0048606C">
      <w:pPr>
        <w:widowControl/>
        <w:spacing w:line="576" w:lineRule="exact"/>
        <w:ind w:firstLineChars="200" w:firstLine="640"/>
        <w:jc w:val="left"/>
        <w:rPr>
          <w:rFonts w:ascii="黑体" w:eastAsia="黑体" w:hAnsi="黑体"/>
          <w:sz w:val="32"/>
          <w:szCs w:val="32"/>
        </w:rPr>
      </w:pPr>
      <w:r w:rsidRPr="00636B4F">
        <w:rPr>
          <w:rFonts w:ascii="黑体" w:eastAsia="黑体" w:hAnsi="黑体" w:hint="eastAsia"/>
          <w:sz w:val="32"/>
          <w:szCs w:val="32"/>
        </w:rPr>
        <w:t>八、报名须知</w:t>
      </w:r>
    </w:p>
    <w:p w:rsidR="0048606C" w:rsidRPr="00DE429D" w:rsidRDefault="0048606C" w:rsidP="00DE429D">
      <w:pPr>
        <w:widowControl/>
        <w:spacing w:line="576" w:lineRule="exact"/>
        <w:ind w:firstLineChars="200" w:firstLine="640"/>
        <w:jc w:val="left"/>
        <w:rPr>
          <w:rFonts w:ascii="仿宋_GB2312" w:eastAsia="仿宋_GB2312" w:hAnsi="宋体" w:cs="宋体"/>
          <w:color w:val="000000"/>
          <w:kern w:val="0"/>
          <w:sz w:val="32"/>
          <w:szCs w:val="32"/>
        </w:rPr>
      </w:pPr>
      <w:r w:rsidRPr="0048606C">
        <w:rPr>
          <w:rFonts w:ascii="仿宋_GB2312" w:eastAsia="仿宋_GB2312" w:hAnsi="宋体" w:cs="宋体" w:hint="eastAsia"/>
          <w:color w:val="000000"/>
          <w:kern w:val="0"/>
          <w:sz w:val="32"/>
          <w:szCs w:val="32"/>
        </w:rPr>
        <w:t>报名供应商应将以上资料附</w:t>
      </w:r>
      <w:r w:rsidR="008F3463">
        <w:rPr>
          <w:rFonts w:ascii="仿宋_GB2312" w:eastAsia="仿宋_GB2312" w:hAnsi="宋体" w:cs="宋体" w:hint="eastAsia"/>
          <w:color w:val="000000"/>
          <w:kern w:val="0"/>
          <w:sz w:val="32"/>
          <w:szCs w:val="32"/>
        </w:rPr>
        <w:t>“项目名称+</w:t>
      </w:r>
      <w:r w:rsidR="008F3463" w:rsidRPr="0048606C">
        <w:rPr>
          <w:rFonts w:ascii="仿宋_GB2312" w:eastAsia="仿宋_GB2312" w:hAnsi="宋体" w:cs="宋体" w:hint="eastAsia"/>
          <w:color w:val="000000"/>
          <w:kern w:val="0"/>
          <w:sz w:val="32"/>
          <w:szCs w:val="32"/>
        </w:rPr>
        <w:t>公司名称＋联系</w:t>
      </w:r>
      <w:r w:rsidR="008F3463">
        <w:rPr>
          <w:rFonts w:ascii="仿宋_GB2312" w:eastAsia="仿宋_GB2312" w:hAnsi="宋体" w:cs="宋体" w:hint="eastAsia"/>
          <w:color w:val="000000"/>
          <w:kern w:val="0"/>
          <w:sz w:val="32"/>
          <w:szCs w:val="32"/>
        </w:rPr>
        <w:t>人联系</w:t>
      </w:r>
      <w:r w:rsidR="008F3463" w:rsidRPr="0048606C">
        <w:rPr>
          <w:rFonts w:ascii="仿宋_GB2312" w:eastAsia="仿宋_GB2312" w:hAnsi="宋体" w:cs="宋体" w:hint="eastAsia"/>
          <w:color w:val="000000"/>
          <w:kern w:val="0"/>
          <w:sz w:val="32"/>
          <w:szCs w:val="32"/>
        </w:rPr>
        <w:t>电话</w:t>
      </w:r>
      <w:r w:rsidR="008F3463">
        <w:rPr>
          <w:rFonts w:ascii="仿宋_GB2312" w:eastAsia="仿宋_GB2312" w:hAnsi="宋体" w:cs="宋体" w:hint="eastAsia"/>
          <w:color w:val="000000"/>
          <w:kern w:val="0"/>
          <w:sz w:val="32"/>
          <w:szCs w:val="32"/>
        </w:rPr>
        <w:t>”</w:t>
      </w:r>
      <w:r w:rsidRPr="0048606C">
        <w:rPr>
          <w:rFonts w:ascii="仿宋_GB2312" w:eastAsia="仿宋_GB2312" w:hAnsi="宋体" w:cs="宋体" w:hint="eastAsia"/>
          <w:color w:val="000000"/>
          <w:kern w:val="0"/>
          <w:sz w:val="32"/>
          <w:szCs w:val="32"/>
        </w:rPr>
        <w:t>，以 pdf 格式发送至2771189105@qq.com邮箱（仅接受线上报名</w:t>
      </w:r>
      <w:r w:rsidR="00B47BB5">
        <w:rPr>
          <w:rFonts w:ascii="仿宋_GB2312" w:eastAsia="仿宋_GB2312" w:hAnsi="宋体" w:cs="宋体" w:hint="eastAsia"/>
          <w:color w:val="000000"/>
          <w:kern w:val="0"/>
          <w:sz w:val="32"/>
          <w:szCs w:val="32"/>
        </w:rPr>
        <w:t>，填写报名</w:t>
      </w:r>
      <w:r w:rsidRPr="0048606C">
        <w:rPr>
          <w:rFonts w:ascii="仿宋_GB2312" w:eastAsia="仿宋_GB2312" w:hAnsi="宋体" w:cs="宋体" w:hint="eastAsia"/>
          <w:color w:val="000000"/>
          <w:kern w:val="0"/>
          <w:sz w:val="32"/>
          <w:szCs w:val="32"/>
        </w:rPr>
        <w:t>）。</w:t>
      </w:r>
    </w:p>
    <w:p w:rsidR="0048606C" w:rsidRPr="00D872CF" w:rsidRDefault="0048606C" w:rsidP="0048606C">
      <w:pPr>
        <w:widowControl/>
        <w:spacing w:line="576" w:lineRule="exact"/>
        <w:ind w:firstLineChars="200" w:firstLine="640"/>
        <w:jc w:val="left"/>
        <w:rPr>
          <w:rFonts w:ascii="仿宋_GB2312" w:eastAsia="仿宋_GB2312" w:hAnsi="宋体" w:cs="宋体"/>
          <w:kern w:val="0"/>
          <w:sz w:val="32"/>
          <w:szCs w:val="32"/>
        </w:rPr>
      </w:pPr>
      <w:r w:rsidRPr="00D872CF">
        <w:rPr>
          <w:rFonts w:ascii="仿宋_GB2312" w:eastAsia="仿宋_GB2312" w:hAnsi="宋体" w:cs="宋体" w:hint="eastAsia"/>
          <w:kern w:val="0"/>
          <w:sz w:val="32"/>
          <w:szCs w:val="32"/>
        </w:rPr>
        <w:lastRenderedPageBreak/>
        <w:t>递交资料截止时间为 2024年9月26日17:00分，逾期不受理报名。报名结束后，医院联系人将通知资质审查合格的供应商于</w:t>
      </w:r>
      <w:r w:rsidR="00DE429D" w:rsidRPr="00D872CF">
        <w:rPr>
          <w:rFonts w:ascii="仿宋_GB2312" w:eastAsia="仿宋_GB2312" w:hAnsi="宋体" w:cs="宋体" w:hint="eastAsia"/>
          <w:kern w:val="0"/>
          <w:sz w:val="32"/>
          <w:szCs w:val="32"/>
        </w:rPr>
        <w:t>9</w:t>
      </w:r>
      <w:r w:rsidRPr="00D872CF">
        <w:rPr>
          <w:rFonts w:ascii="仿宋_GB2312" w:eastAsia="仿宋_GB2312" w:hAnsi="宋体" w:cs="宋体" w:hint="eastAsia"/>
          <w:kern w:val="0"/>
          <w:sz w:val="32"/>
          <w:szCs w:val="32"/>
        </w:rPr>
        <w:t>月</w:t>
      </w:r>
      <w:r w:rsidR="00206D73" w:rsidRPr="00D872CF">
        <w:rPr>
          <w:rFonts w:ascii="仿宋_GB2312" w:eastAsia="仿宋_GB2312" w:hAnsi="宋体" w:cs="宋体" w:hint="eastAsia"/>
          <w:kern w:val="0"/>
          <w:sz w:val="32"/>
          <w:szCs w:val="32"/>
        </w:rPr>
        <w:t>30</w:t>
      </w:r>
      <w:r w:rsidRPr="00D872CF">
        <w:rPr>
          <w:rFonts w:ascii="仿宋_GB2312" w:eastAsia="仿宋_GB2312" w:hAnsi="宋体" w:cs="宋体" w:hint="eastAsia"/>
          <w:kern w:val="0"/>
          <w:sz w:val="32"/>
          <w:szCs w:val="32"/>
        </w:rPr>
        <w:t>日早上</w:t>
      </w:r>
      <w:r w:rsidR="00206D73" w:rsidRPr="00D872CF">
        <w:rPr>
          <w:rFonts w:ascii="仿宋_GB2312" w:eastAsia="仿宋_GB2312" w:hAnsi="宋体" w:cs="宋体" w:hint="eastAsia"/>
          <w:kern w:val="0"/>
          <w:sz w:val="32"/>
          <w:szCs w:val="32"/>
        </w:rPr>
        <w:t>9</w:t>
      </w:r>
      <w:r w:rsidRPr="00D872CF">
        <w:rPr>
          <w:rFonts w:ascii="仿宋_GB2312" w:eastAsia="仿宋_GB2312" w:hAnsi="宋体" w:cs="宋体" w:hint="eastAsia"/>
          <w:kern w:val="0"/>
          <w:sz w:val="32"/>
          <w:szCs w:val="32"/>
        </w:rPr>
        <w:t>:</w:t>
      </w:r>
      <w:r w:rsidR="00206D73" w:rsidRPr="00D872CF">
        <w:rPr>
          <w:rFonts w:ascii="仿宋_GB2312" w:eastAsia="仿宋_GB2312" w:hAnsi="宋体" w:cs="宋体" w:hint="eastAsia"/>
          <w:kern w:val="0"/>
          <w:sz w:val="32"/>
          <w:szCs w:val="32"/>
        </w:rPr>
        <w:t>3</w:t>
      </w:r>
      <w:r w:rsidRPr="00D872CF">
        <w:rPr>
          <w:rFonts w:ascii="仿宋_GB2312" w:eastAsia="仿宋_GB2312" w:hAnsi="宋体" w:cs="宋体" w:hint="eastAsia"/>
          <w:kern w:val="0"/>
          <w:sz w:val="32"/>
          <w:szCs w:val="32"/>
        </w:rPr>
        <w:t>0统一进行现场踏勘，踏勘完毕后</w:t>
      </w:r>
      <w:r w:rsidR="00206D73" w:rsidRPr="00D872CF">
        <w:rPr>
          <w:rFonts w:ascii="仿宋_GB2312" w:eastAsia="仿宋_GB2312" w:hAnsi="宋体" w:cs="宋体" w:hint="eastAsia"/>
          <w:kern w:val="0"/>
          <w:sz w:val="32"/>
          <w:szCs w:val="32"/>
        </w:rPr>
        <w:t>即</w:t>
      </w:r>
      <w:r w:rsidRPr="00D872CF">
        <w:rPr>
          <w:rFonts w:ascii="仿宋_GB2312" w:eastAsia="仿宋_GB2312" w:hAnsi="宋体" w:cs="宋体" w:hint="eastAsia"/>
          <w:kern w:val="0"/>
          <w:sz w:val="32"/>
          <w:szCs w:val="32"/>
        </w:rPr>
        <w:t>进行比选。</w:t>
      </w:r>
    </w:p>
    <w:p w:rsidR="0048606C" w:rsidRDefault="0048606C" w:rsidP="0048606C">
      <w:pPr>
        <w:widowControl/>
        <w:spacing w:line="576" w:lineRule="exact"/>
        <w:ind w:firstLineChars="200" w:firstLine="640"/>
        <w:jc w:val="left"/>
        <w:rPr>
          <w:rFonts w:ascii="仿宋_GB2312" w:eastAsia="仿宋_GB2312" w:hAnsi="宋体" w:cs="宋体"/>
          <w:color w:val="000000"/>
          <w:kern w:val="0"/>
          <w:sz w:val="32"/>
          <w:szCs w:val="32"/>
        </w:rPr>
      </w:pPr>
      <w:r w:rsidRPr="0048606C">
        <w:rPr>
          <w:rFonts w:ascii="仿宋_GB2312" w:eastAsia="仿宋_GB2312" w:hAnsi="宋体" w:cs="宋体" w:hint="eastAsia"/>
          <w:color w:val="000000"/>
          <w:kern w:val="0"/>
          <w:sz w:val="32"/>
          <w:szCs w:val="32"/>
        </w:rPr>
        <w:t>联系人：高老师 0816-6189772</w:t>
      </w:r>
    </w:p>
    <w:p w:rsidR="0048606C" w:rsidRPr="0048606C" w:rsidRDefault="003C6FDF" w:rsidP="0048606C">
      <w:pPr>
        <w:widowControl/>
        <w:spacing w:line="576" w:lineRule="exact"/>
        <w:ind w:firstLineChars="200" w:firstLine="640"/>
        <w:jc w:val="left"/>
        <w:rPr>
          <w:rFonts w:ascii="仿宋_GB2312" w:eastAsia="仿宋_GB2312" w:hAnsi="宋体" w:cs="宋体"/>
          <w:color w:val="000000"/>
          <w:kern w:val="0"/>
          <w:sz w:val="32"/>
          <w:szCs w:val="32"/>
        </w:rPr>
      </w:pPr>
      <w:r w:rsidRPr="00532D67">
        <w:rPr>
          <w:rFonts w:ascii="黑体" w:eastAsia="黑体" w:hAnsi="黑体" w:hint="eastAsia"/>
          <w:sz w:val="32"/>
          <w:szCs w:val="32"/>
        </w:rPr>
        <w:t>九、项目公示地点</w:t>
      </w:r>
      <w:r>
        <w:rPr>
          <w:rFonts w:ascii="仿宋_GB2312" w:eastAsia="仿宋_GB2312" w:hAnsi="宋体" w:cs="宋体" w:hint="eastAsia"/>
          <w:color w:val="000000"/>
          <w:kern w:val="0"/>
          <w:sz w:val="32"/>
          <w:szCs w:val="32"/>
        </w:rPr>
        <w:t>：</w:t>
      </w:r>
      <w:r w:rsidR="00532D67">
        <w:rPr>
          <w:rFonts w:ascii="仿宋_GB2312" w:eastAsia="仿宋_GB2312" w:hAnsi="宋体" w:cs="宋体" w:hint="eastAsia"/>
          <w:color w:val="000000"/>
          <w:kern w:val="0"/>
          <w:sz w:val="32"/>
          <w:szCs w:val="32"/>
        </w:rPr>
        <w:t>江油市妇幼保健计划生育服务中心官网。</w:t>
      </w:r>
    </w:p>
    <w:p w:rsidR="0048606C" w:rsidRPr="0048606C" w:rsidRDefault="0048606C" w:rsidP="0048606C">
      <w:pPr>
        <w:widowControl/>
        <w:spacing w:line="576" w:lineRule="exact"/>
        <w:ind w:firstLineChars="200" w:firstLine="640"/>
        <w:jc w:val="left"/>
        <w:rPr>
          <w:rFonts w:ascii="仿宋_GB2312" w:eastAsia="仿宋_GB2312" w:hAnsi="宋体" w:cs="宋体"/>
          <w:color w:val="000000"/>
          <w:kern w:val="0"/>
          <w:sz w:val="32"/>
          <w:szCs w:val="32"/>
        </w:rPr>
      </w:pPr>
    </w:p>
    <w:p w:rsidR="0048606C" w:rsidRPr="0048606C" w:rsidRDefault="0048606C" w:rsidP="004447EC">
      <w:pPr>
        <w:widowControl/>
        <w:spacing w:line="576" w:lineRule="exact"/>
        <w:ind w:firstLineChars="200" w:firstLine="640"/>
        <w:jc w:val="right"/>
        <w:rPr>
          <w:rFonts w:ascii="仿宋_GB2312" w:eastAsia="仿宋_GB2312" w:hAnsi="宋体" w:cs="宋体"/>
          <w:color w:val="000000"/>
          <w:kern w:val="0"/>
          <w:sz w:val="32"/>
          <w:szCs w:val="32"/>
        </w:rPr>
      </w:pPr>
      <w:r w:rsidRPr="0048606C">
        <w:rPr>
          <w:rFonts w:ascii="仿宋_GB2312" w:eastAsia="仿宋_GB2312" w:hAnsi="宋体" w:cs="宋体" w:hint="eastAsia"/>
          <w:color w:val="000000"/>
          <w:kern w:val="0"/>
          <w:sz w:val="32"/>
          <w:szCs w:val="32"/>
        </w:rPr>
        <w:t>江油市妇幼保健计划生育服务中心</w:t>
      </w:r>
    </w:p>
    <w:p w:rsidR="0048606C" w:rsidRPr="0048606C" w:rsidRDefault="0048606C" w:rsidP="004447EC">
      <w:pPr>
        <w:widowControl/>
        <w:spacing w:line="576" w:lineRule="exact"/>
        <w:ind w:firstLineChars="1400" w:firstLine="4480"/>
        <w:jc w:val="left"/>
        <w:rPr>
          <w:rFonts w:ascii="仿宋_GB2312" w:eastAsia="仿宋_GB2312" w:hAnsi="宋体" w:cs="宋体"/>
          <w:color w:val="000000"/>
          <w:kern w:val="0"/>
          <w:sz w:val="32"/>
          <w:szCs w:val="32"/>
        </w:rPr>
      </w:pPr>
      <w:r w:rsidRPr="0048606C">
        <w:rPr>
          <w:rFonts w:ascii="仿宋_GB2312" w:eastAsia="仿宋_GB2312" w:hAnsi="宋体" w:cs="宋体" w:hint="eastAsia"/>
          <w:color w:val="000000"/>
          <w:kern w:val="0"/>
          <w:sz w:val="32"/>
          <w:szCs w:val="32"/>
        </w:rPr>
        <w:t>2024年9月</w:t>
      </w:r>
      <w:r w:rsidR="00C2082B">
        <w:rPr>
          <w:rFonts w:ascii="仿宋_GB2312" w:eastAsia="仿宋_GB2312" w:hAnsi="宋体" w:cs="宋体" w:hint="eastAsia"/>
          <w:color w:val="000000"/>
          <w:kern w:val="0"/>
          <w:sz w:val="32"/>
          <w:szCs w:val="32"/>
        </w:rPr>
        <w:t>23</w:t>
      </w:r>
      <w:r w:rsidRPr="0048606C">
        <w:rPr>
          <w:rFonts w:ascii="仿宋_GB2312" w:eastAsia="仿宋_GB2312" w:hAnsi="宋体" w:cs="宋体" w:hint="eastAsia"/>
          <w:color w:val="000000"/>
          <w:kern w:val="0"/>
          <w:sz w:val="32"/>
          <w:szCs w:val="32"/>
        </w:rPr>
        <w:t>日</w:t>
      </w:r>
    </w:p>
    <w:p w:rsidR="00210765" w:rsidRPr="0048606C" w:rsidRDefault="00210765" w:rsidP="0048606C">
      <w:pPr>
        <w:spacing w:line="576" w:lineRule="exact"/>
        <w:ind w:firstLineChars="200" w:firstLine="640"/>
        <w:rPr>
          <w:rFonts w:ascii="仿宋_GB2312" w:eastAsia="仿宋_GB2312"/>
          <w:sz w:val="32"/>
          <w:szCs w:val="32"/>
        </w:rPr>
      </w:pPr>
    </w:p>
    <w:sectPr w:rsidR="00210765" w:rsidRPr="0048606C" w:rsidSect="001500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682" w:rsidRDefault="006D1682" w:rsidP="00C2082B">
      <w:r>
        <w:separator/>
      </w:r>
    </w:p>
  </w:endnote>
  <w:endnote w:type="continuationSeparator" w:id="1">
    <w:p w:rsidR="006D1682" w:rsidRDefault="006D1682" w:rsidP="00C20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682" w:rsidRDefault="006D1682" w:rsidP="00C2082B">
      <w:r>
        <w:separator/>
      </w:r>
    </w:p>
  </w:footnote>
  <w:footnote w:type="continuationSeparator" w:id="1">
    <w:p w:rsidR="006D1682" w:rsidRDefault="006D1682" w:rsidP="00C208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662E"/>
    <w:rsid w:val="0015003A"/>
    <w:rsid w:val="001C2E6F"/>
    <w:rsid w:val="001F19D3"/>
    <w:rsid w:val="00206D73"/>
    <w:rsid w:val="00210765"/>
    <w:rsid w:val="0023007B"/>
    <w:rsid w:val="00245A09"/>
    <w:rsid w:val="003C6FDF"/>
    <w:rsid w:val="004447EC"/>
    <w:rsid w:val="0048606C"/>
    <w:rsid w:val="00532D67"/>
    <w:rsid w:val="00636B4F"/>
    <w:rsid w:val="00666525"/>
    <w:rsid w:val="006D1682"/>
    <w:rsid w:val="008116AD"/>
    <w:rsid w:val="008778AF"/>
    <w:rsid w:val="008F3463"/>
    <w:rsid w:val="0095385F"/>
    <w:rsid w:val="00A4662E"/>
    <w:rsid w:val="00AF2655"/>
    <w:rsid w:val="00B47BB5"/>
    <w:rsid w:val="00B577DC"/>
    <w:rsid w:val="00BD53B7"/>
    <w:rsid w:val="00C2082B"/>
    <w:rsid w:val="00C50571"/>
    <w:rsid w:val="00D308AA"/>
    <w:rsid w:val="00D872CF"/>
    <w:rsid w:val="00DE429D"/>
    <w:rsid w:val="00E20E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E6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5A09"/>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C208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2082B"/>
    <w:rPr>
      <w:kern w:val="2"/>
      <w:sz w:val="18"/>
      <w:szCs w:val="18"/>
    </w:rPr>
  </w:style>
  <w:style w:type="paragraph" w:styleId="a5">
    <w:name w:val="footer"/>
    <w:basedOn w:val="a"/>
    <w:link w:val="Char0"/>
    <w:uiPriority w:val="99"/>
    <w:semiHidden/>
    <w:unhideWhenUsed/>
    <w:rsid w:val="00C2082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2082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E6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5A0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9828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xbany</cp:lastModifiedBy>
  <cp:revision>21</cp:revision>
  <cp:lastPrinted>2024-09-18T08:34:00Z</cp:lastPrinted>
  <dcterms:created xsi:type="dcterms:W3CDTF">2024-09-18T00:49:00Z</dcterms:created>
  <dcterms:modified xsi:type="dcterms:W3CDTF">2024-09-23T06:28:00Z</dcterms:modified>
</cp:coreProperties>
</file>